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91" w:rsidRDefault="00F15F91" w:rsidP="00F15F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15F91">
        <w:rPr>
          <w:rFonts w:ascii="Arial" w:hAnsi="Arial" w:cs="Arial"/>
          <w:bCs/>
          <w:spacing w:val="-3"/>
          <w:sz w:val="22"/>
          <w:szCs w:val="22"/>
        </w:rPr>
        <w:t>The Veterans’ Advisory Council (VAC)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</w:t>
      </w:r>
      <w:r w:rsidRPr="00F15F91">
        <w:rPr>
          <w:rFonts w:ascii="Arial" w:hAnsi="Arial" w:cs="Arial"/>
          <w:bCs/>
          <w:spacing w:val="-3"/>
          <w:sz w:val="22"/>
          <w:szCs w:val="22"/>
        </w:rPr>
        <w:t xml:space="preserve">a non-statutory advisory body that will provide a forum for the Queensland veterans’ community to communicate directly with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F15F91">
        <w:rPr>
          <w:rFonts w:ascii="Arial" w:hAnsi="Arial" w:cs="Arial"/>
          <w:bCs/>
          <w:spacing w:val="-3"/>
          <w:sz w:val="22"/>
          <w:szCs w:val="22"/>
        </w:rPr>
        <w:t xml:space="preserve">Government regarding matters relating to veterans. </w:t>
      </w:r>
    </w:p>
    <w:p w:rsidR="00F15F91" w:rsidRPr="00F15F91" w:rsidRDefault="00F15F91" w:rsidP="00F15F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F15F91">
        <w:rPr>
          <w:rFonts w:ascii="Arial" w:hAnsi="Arial" w:cs="Arial"/>
          <w:bCs/>
          <w:spacing w:val="-3"/>
          <w:sz w:val="22"/>
          <w:szCs w:val="22"/>
        </w:rPr>
        <w:t>he purposes of the VAC are to:</w:t>
      </w:r>
    </w:p>
    <w:p w:rsidR="00F15F91" w:rsidRPr="00F15F91" w:rsidRDefault="00C54389" w:rsidP="00F15F91">
      <w:pPr>
        <w:pStyle w:val="ListParagraph"/>
        <w:keepLines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15F91" w:rsidRPr="00F15F91">
        <w:rPr>
          <w:rFonts w:ascii="Arial" w:hAnsi="Arial" w:cs="Arial"/>
          <w:sz w:val="22"/>
        </w:rPr>
        <w:t>rovide a forum for the Queensland veterans’ community to communicate directly with the highest levels of the Queensland Government;</w:t>
      </w:r>
    </w:p>
    <w:p w:rsidR="00F15F91" w:rsidRPr="00F15F91" w:rsidRDefault="00C54389" w:rsidP="00F15F91">
      <w:pPr>
        <w:pStyle w:val="ListParagraph"/>
        <w:keepLines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F15F91" w:rsidRPr="00F15F91">
        <w:rPr>
          <w:rFonts w:ascii="Arial" w:hAnsi="Arial" w:cs="Arial"/>
          <w:sz w:val="22"/>
        </w:rPr>
        <w:t>onitor and provide advice to the Government on matters relating to veterans; and</w:t>
      </w:r>
    </w:p>
    <w:p w:rsidR="00F15F91" w:rsidRPr="00F15F91" w:rsidRDefault="00C54389" w:rsidP="00F15F91">
      <w:pPr>
        <w:pStyle w:val="ListParagraph"/>
        <w:keepLines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15F91" w:rsidRPr="00F15F91">
        <w:rPr>
          <w:rFonts w:ascii="Arial" w:hAnsi="Arial" w:cs="Arial"/>
          <w:sz w:val="22"/>
        </w:rPr>
        <w:t xml:space="preserve">romote the wellbeing of veterans in Queensland. </w:t>
      </w:r>
    </w:p>
    <w:p w:rsidR="00F15F91" w:rsidRPr="00F15F91" w:rsidRDefault="00F15F91" w:rsidP="00F15F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15F91">
        <w:rPr>
          <w:rFonts w:ascii="Arial" w:hAnsi="Arial" w:cs="Arial"/>
          <w:bCs/>
          <w:spacing w:val="-3"/>
          <w:sz w:val="22"/>
          <w:szCs w:val="22"/>
        </w:rPr>
        <w:t>The VAC comprises a chairman and up to 11 other members from the Queensland veterans’ community including for example, veterans’ associations, associated ex-service organisations and people with a direct link to or interest in veterans’ issues.</w:t>
      </w:r>
    </w:p>
    <w:p w:rsidR="00F15F91" w:rsidRPr="00F15F91" w:rsidRDefault="00F15F9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15F91">
        <w:rPr>
          <w:rFonts w:ascii="Arial" w:hAnsi="Arial" w:cs="Arial"/>
          <w:bCs/>
          <w:spacing w:val="-3"/>
          <w:sz w:val="22"/>
          <w:szCs w:val="22"/>
        </w:rPr>
        <w:t xml:space="preserve">The members of VAC have been nominated or identified by the Queensland veterans’ community. </w:t>
      </w:r>
    </w:p>
    <w:p w:rsidR="00651E7A" w:rsidRPr="00651E7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F15F91" w:rsidRPr="00F15F91">
        <w:rPr>
          <w:rFonts w:ascii="Arial" w:hAnsi="Arial" w:cs="Arial"/>
          <w:sz w:val="22"/>
          <w:szCs w:val="22"/>
        </w:rPr>
        <w:t xml:space="preserve">the intention to appoint </w:t>
      </w:r>
      <w:r w:rsidR="00BC005C">
        <w:rPr>
          <w:rFonts w:ascii="Arial" w:hAnsi="Arial" w:cs="Arial"/>
          <w:sz w:val="22"/>
          <w:szCs w:val="22"/>
        </w:rPr>
        <w:t xml:space="preserve">the following as </w:t>
      </w:r>
      <w:r w:rsidR="00651E7A" w:rsidRPr="00F15F91">
        <w:rPr>
          <w:rFonts w:ascii="Arial" w:hAnsi="Arial" w:cs="Arial"/>
          <w:sz w:val="22"/>
          <w:szCs w:val="22"/>
        </w:rPr>
        <w:t>members to the Veterans’ Advisory Council for a term of two years commencing from the date of Ministerial approval</w:t>
      </w:r>
      <w:r w:rsidR="00651E7A">
        <w:rPr>
          <w:rFonts w:ascii="Arial" w:hAnsi="Arial" w:cs="Arial"/>
          <w:sz w:val="22"/>
          <w:szCs w:val="22"/>
        </w:rPr>
        <w:t>:</w:t>
      </w:r>
      <w:r w:rsidR="00651E7A" w:rsidRPr="00F15F91">
        <w:rPr>
          <w:rFonts w:ascii="Arial" w:hAnsi="Arial" w:cs="Arial"/>
          <w:sz w:val="22"/>
          <w:szCs w:val="22"/>
        </w:rPr>
        <w:t xml:space="preserve"> </w:t>
      </w:r>
    </w:p>
    <w:p w:rsidR="00651E7A" w:rsidRPr="00651E7A" w:rsidRDefault="00F15F91" w:rsidP="00BC005C">
      <w:pPr>
        <w:pStyle w:val="ListParagraph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1E7A">
        <w:rPr>
          <w:rFonts w:ascii="Arial" w:hAnsi="Arial" w:cs="Arial"/>
          <w:sz w:val="22"/>
          <w:szCs w:val="22"/>
        </w:rPr>
        <w:t xml:space="preserve">Danny O’Kearney </w:t>
      </w:r>
      <w:r w:rsidR="00651E7A">
        <w:rPr>
          <w:rFonts w:ascii="Arial" w:hAnsi="Arial" w:cs="Arial"/>
          <w:sz w:val="22"/>
          <w:szCs w:val="22"/>
        </w:rPr>
        <w:t>(</w:t>
      </w:r>
      <w:r w:rsidRPr="00651E7A">
        <w:rPr>
          <w:rFonts w:ascii="Arial" w:hAnsi="Arial" w:cs="Arial"/>
          <w:sz w:val="22"/>
          <w:szCs w:val="22"/>
        </w:rPr>
        <w:t>chairman</w:t>
      </w:r>
      <w:r w:rsidR="00651E7A">
        <w:rPr>
          <w:rFonts w:ascii="Arial" w:hAnsi="Arial" w:cs="Arial"/>
          <w:sz w:val="22"/>
          <w:szCs w:val="22"/>
        </w:rPr>
        <w:t>)</w:t>
      </w:r>
      <w:r w:rsidRPr="00651E7A">
        <w:rPr>
          <w:rFonts w:ascii="Arial" w:hAnsi="Arial" w:cs="Arial"/>
          <w:sz w:val="22"/>
          <w:szCs w:val="22"/>
        </w:rPr>
        <w:t xml:space="preserve"> </w:t>
      </w:r>
    </w:p>
    <w:p w:rsidR="00651E7A" w:rsidRPr="00651E7A" w:rsidRDefault="00651E7A" w:rsidP="00BC005C">
      <w:pPr>
        <w:pStyle w:val="ListParagraph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 Roberts-Smith VC MG</w:t>
      </w:r>
    </w:p>
    <w:p w:rsidR="00651E7A" w:rsidRPr="00651E7A" w:rsidRDefault="00651E7A" w:rsidP="00BC005C">
      <w:pPr>
        <w:pStyle w:val="ListParagraph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Vivian Quinn</w:t>
      </w:r>
    </w:p>
    <w:p w:rsidR="00651E7A" w:rsidRPr="00651E7A" w:rsidRDefault="00F15F91" w:rsidP="00BC005C">
      <w:pPr>
        <w:pStyle w:val="ListParagraph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1E7A">
        <w:rPr>
          <w:rFonts w:ascii="Arial" w:hAnsi="Arial" w:cs="Arial"/>
          <w:sz w:val="22"/>
          <w:szCs w:val="22"/>
        </w:rPr>
        <w:t>Edward Chitham</w:t>
      </w:r>
      <w:r w:rsidR="00651E7A">
        <w:rPr>
          <w:rFonts w:ascii="Arial" w:hAnsi="Arial" w:cs="Arial"/>
          <w:sz w:val="22"/>
          <w:szCs w:val="22"/>
        </w:rPr>
        <w:t xml:space="preserve"> MC OAM</w:t>
      </w:r>
    </w:p>
    <w:p w:rsidR="00651E7A" w:rsidRPr="00651E7A" w:rsidRDefault="00F15F91" w:rsidP="00BC005C">
      <w:pPr>
        <w:pStyle w:val="ListParagraph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1E7A">
        <w:rPr>
          <w:rFonts w:ascii="Arial" w:hAnsi="Arial" w:cs="Arial"/>
          <w:sz w:val="22"/>
          <w:szCs w:val="22"/>
        </w:rPr>
        <w:t>Trevor Rigby</w:t>
      </w:r>
    </w:p>
    <w:p w:rsidR="00651E7A" w:rsidRPr="00651E7A" w:rsidRDefault="00F15F91" w:rsidP="00BC005C">
      <w:pPr>
        <w:pStyle w:val="ListParagraph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1E7A">
        <w:rPr>
          <w:rFonts w:ascii="Arial" w:hAnsi="Arial" w:cs="Arial"/>
          <w:sz w:val="22"/>
          <w:szCs w:val="22"/>
        </w:rPr>
        <w:t>Helen Strange</w:t>
      </w:r>
      <w:r w:rsidR="00651E7A">
        <w:rPr>
          <w:rFonts w:ascii="Arial" w:hAnsi="Arial" w:cs="Arial"/>
          <w:sz w:val="22"/>
          <w:szCs w:val="22"/>
        </w:rPr>
        <w:t xml:space="preserve"> OAM</w:t>
      </w:r>
    </w:p>
    <w:p w:rsidR="00651E7A" w:rsidRPr="00651E7A" w:rsidRDefault="00F15F91" w:rsidP="00BC005C">
      <w:pPr>
        <w:pStyle w:val="ListParagraph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1E7A">
        <w:rPr>
          <w:rFonts w:ascii="Arial" w:hAnsi="Arial" w:cs="Arial"/>
          <w:sz w:val="22"/>
          <w:szCs w:val="22"/>
        </w:rPr>
        <w:t>Robert Shortridge</w:t>
      </w:r>
    </w:p>
    <w:p w:rsidR="00651E7A" w:rsidRPr="00651E7A" w:rsidRDefault="00F15F91" w:rsidP="00BC005C">
      <w:pPr>
        <w:pStyle w:val="ListParagraph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1E7A">
        <w:rPr>
          <w:rFonts w:ascii="Arial" w:hAnsi="Arial" w:cs="Arial"/>
          <w:sz w:val="22"/>
          <w:szCs w:val="22"/>
        </w:rPr>
        <w:t>Tony Ralph</w:t>
      </w:r>
    </w:p>
    <w:p w:rsidR="00651E7A" w:rsidRPr="00651E7A" w:rsidRDefault="00F15F91" w:rsidP="00BC005C">
      <w:pPr>
        <w:pStyle w:val="ListParagraph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1E7A">
        <w:rPr>
          <w:rFonts w:ascii="Arial" w:hAnsi="Arial" w:cs="Arial"/>
          <w:sz w:val="22"/>
          <w:szCs w:val="22"/>
        </w:rPr>
        <w:t>Ann Stephenson</w:t>
      </w:r>
    </w:p>
    <w:p w:rsidR="00651E7A" w:rsidRPr="00651E7A" w:rsidRDefault="00F15F91" w:rsidP="00BC005C">
      <w:pPr>
        <w:pStyle w:val="ListParagraph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1E7A">
        <w:rPr>
          <w:rFonts w:ascii="Arial" w:hAnsi="Arial" w:cs="Arial"/>
          <w:sz w:val="22"/>
          <w:szCs w:val="22"/>
        </w:rPr>
        <w:t xml:space="preserve">Chris Richards </w:t>
      </w:r>
    </w:p>
    <w:p w:rsidR="00EC5418" w:rsidRPr="00651E7A" w:rsidRDefault="00F15F91" w:rsidP="00BC005C">
      <w:pPr>
        <w:pStyle w:val="ListParagraph"/>
        <w:numPr>
          <w:ilvl w:val="0"/>
          <w:numId w:val="8"/>
        </w:numPr>
        <w:spacing w:before="120"/>
        <w:ind w:left="1134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1E7A">
        <w:rPr>
          <w:rFonts w:ascii="Arial" w:hAnsi="Arial" w:cs="Arial"/>
          <w:sz w:val="22"/>
          <w:szCs w:val="22"/>
        </w:rPr>
        <w:t>Andrew Craig</w:t>
      </w:r>
    </w:p>
    <w:p w:rsidR="00F15F91" w:rsidRPr="00F15F91" w:rsidRDefault="00F15F91" w:rsidP="00F15F9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F15F91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C5418" w:rsidRPr="00C12BC6" w:rsidRDefault="00F15F91" w:rsidP="00C12BC6">
      <w:pPr>
        <w:pStyle w:val="ListParagraph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EC5418" w:rsidRPr="00C12BC6" w:rsidSect="00C12BC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CC" w:rsidRDefault="00EF2FCC" w:rsidP="00D6589B">
      <w:r>
        <w:separator/>
      </w:r>
    </w:p>
  </w:endnote>
  <w:endnote w:type="continuationSeparator" w:id="0">
    <w:p w:rsidR="00EF2FCC" w:rsidRDefault="00EF2FC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CC" w:rsidRDefault="00EF2FCC" w:rsidP="00D6589B">
      <w:r>
        <w:separator/>
      </w:r>
    </w:p>
  </w:footnote>
  <w:footnote w:type="continuationSeparator" w:id="0">
    <w:p w:rsidR="00EF2FCC" w:rsidRDefault="00EF2FC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89" w:rsidRPr="00D75134" w:rsidRDefault="00C54389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C54389" w:rsidRPr="00D75134" w:rsidRDefault="00C54389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C54389" w:rsidRPr="001E209B" w:rsidRDefault="00C54389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February 2014</w:t>
    </w:r>
  </w:p>
  <w:p w:rsidR="00C54389" w:rsidRDefault="00C5438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15F91">
      <w:rPr>
        <w:rFonts w:ascii="Arial" w:hAnsi="Arial" w:cs="Arial"/>
        <w:b/>
        <w:sz w:val="22"/>
        <w:szCs w:val="22"/>
        <w:u w:val="single"/>
      </w:rPr>
      <w:t>Establishment of and appointments to the Veterans’ Advisory Council</w:t>
    </w:r>
  </w:p>
  <w:p w:rsidR="00C54389" w:rsidRDefault="00C5438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15F91">
      <w:rPr>
        <w:rFonts w:ascii="Arial" w:hAnsi="Arial" w:cs="Arial"/>
        <w:b/>
        <w:sz w:val="22"/>
        <w:szCs w:val="22"/>
        <w:u w:val="single"/>
      </w:rPr>
      <w:t>Minister for Aboriginal and Torres Strait Islander and Multicultural Affairs and Minister Assisting the Premier</w:t>
    </w:r>
  </w:p>
  <w:p w:rsidR="00C54389" w:rsidRDefault="00C54389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06BE"/>
    <w:multiLevelType w:val="hybridMultilevel"/>
    <w:tmpl w:val="9F30A660"/>
    <w:lvl w:ilvl="0" w:tplc="961EA0BC"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12336556"/>
    <w:multiLevelType w:val="hybridMultilevel"/>
    <w:tmpl w:val="D97A9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2A79"/>
    <w:multiLevelType w:val="hybridMultilevel"/>
    <w:tmpl w:val="35FC8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1921"/>
    <w:multiLevelType w:val="hybridMultilevel"/>
    <w:tmpl w:val="73367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DD5FEA"/>
    <w:multiLevelType w:val="multilevel"/>
    <w:tmpl w:val="9C60AE34"/>
    <w:lvl w:ilvl="0">
      <w:start w:val="1"/>
      <w:numFmt w:val="decimal"/>
      <w:pStyle w:val="Style2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bullet"/>
      <w:lvlRestart w:val="0"/>
      <w:pStyle w:val="bulletpoi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pStyle w:val="dashpoin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4506CD"/>
    <w:rsid w:val="00501C66"/>
    <w:rsid w:val="005079E0"/>
    <w:rsid w:val="005E31ED"/>
    <w:rsid w:val="00606B76"/>
    <w:rsid w:val="00651E7A"/>
    <w:rsid w:val="006A4E34"/>
    <w:rsid w:val="00732E22"/>
    <w:rsid w:val="007B619E"/>
    <w:rsid w:val="007D5E26"/>
    <w:rsid w:val="00822178"/>
    <w:rsid w:val="008C495A"/>
    <w:rsid w:val="0091737C"/>
    <w:rsid w:val="009B1694"/>
    <w:rsid w:val="00A203D0"/>
    <w:rsid w:val="00AA0368"/>
    <w:rsid w:val="00BC005C"/>
    <w:rsid w:val="00C12BC6"/>
    <w:rsid w:val="00C54389"/>
    <w:rsid w:val="00CB74EC"/>
    <w:rsid w:val="00CE2057"/>
    <w:rsid w:val="00CF0D8A"/>
    <w:rsid w:val="00D6589B"/>
    <w:rsid w:val="00E07558"/>
    <w:rsid w:val="00EA661B"/>
    <w:rsid w:val="00EC5418"/>
    <w:rsid w:val="00EF2FCC"/>
    <w:rsid w:val="00F03BE1"/>
    <w:rsid w:val="00F15F91"/>
    <w:rsid w:val="00F431CE"/>
    <w:rsid w:val="00F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F15F91"/>
    <w:pPr>
      <w:widowControl w:val="0"/>
      <w:numPr>
        <w:numId w:val="3"/>
      </w:numPr>
      <w:spacing w:after="120" w:line="300" w:lineRule="atLeast"/>
    </w:pPr>
    <w:rPr>
      <w:color w:val="auto"/>
      <w:lang w:eastAsia="en-US"/>
    </w:rPr>
  </w:style>
  <w:style w:type="paragraph" w:customStyle="1" w:styleId="bulletpoint">
    <w:name w:val="bullet point"/>
    <w:basedOn w:val="Style2"/>
    <w:rsid w:val="00F15F91"/>
    <w:pPr>
      <w:numPr>
        <w:ilvl w:val="1"/>
      </w:numPr>
      <w:spacing w:line="240" w:lineRule="auto"/>
      <w:outlineLvl w:val="1"/>
    </w:pPr>
  </w:style>
  <w:style w:type="paragraph" w:customStyle="1" w:styleId="dashpoint">
    <w:name w:val="dash point"/>
    <w:basedOn w:val="bulletpoint"/>
    <w:rsid w:val="00F15F91"/>
    <w:pPr>
      <w:numPr>
        <w:ilvl w:val="2"/>
      </w:numPr>
      <w:outlineLvl w:val="2"/>
    </w:pPr>
  </w:style>
  <w:style w:type="paragraph" w:styleId="ListParagraph">
    <w:name w:val="List Paragraph"/>
    <w:basedOn w:val="Normal"/>
    <w:uiPriority w:val="34"/>
    <w:qFormat/>
    <w:rsid w:val="00F1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1082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1274</CharactersWithSpaces>
  <SharedDoc>false</SharedDoc>
  <HyperlinkBase>https://www.cabinet.qld.gov.au/documents/2014/Feb/Appts Veterans council/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2017-10-25T01:14:00Z</dcterms:created>
  <dcterms:modified xsi:type="dcterms:W3CDTF">2018-03-06T01:23:00Z</dcterms:modified>
  <cp:category>Significant_Appointments,Communities</cp:category>
</cp:coreProperties>
</file>